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6" w:rsidRDefault="00522806" w:rsidP="00522806">
      <w:pPr>
        <w:spacing w:line="360" w:lineRule="auto"/>
        <w:ind w:left="4248"/>
        <w:rPr>
          <w:b/>
        </w:rPr>
      </w:pPr>
      <w:r>
        <w:rPr>
          <w:b/>
        </w:rPr>
        <w:t>Załącznik nr 1 do Zarządzenia nr 5/2019</w:t>
      </w:r>
    </w:p>
    <w:p w:rsidR="00522806" w:rsidRDefault="00522806" w:rsidP="00522806">
      <w:pPr>
        <w:spacing w:line="360" w:lineRule="auto"/>
        <w:ind w:left="4248"/>
        <w:rPr>
          <w:b/>
        </w:rPr>
      </w:pPr>
      <w:r>
        <w:rPr>
          <w:b/>
        </w:rPr>
        <w:t>Dyrektora Szkoły Podstawowej nr 5</w:t>
      </w:r>
    </w:p>
    <w:p w:rsidR="00522806" w:rsidRDefault="00522806" w:rsidP="00522806">
      <w:pPr>
        <w:spacing w:line="360" w:lineRule="auto"/>
        <w:ind w:left="3540" w:firstLine="708"/>
        <w:rPr>
          <w:b/>
        </w:rPr>
      </w:pPr>
      <w:r>
        <w:rPr>
          <w:b/>
        </w:rPr>
        <w:t>im. Dzieci Polskich</w:t>
      </w:r>
    </w:p>
    <w:p w:rsidR="00522806" w:rsidRDefault="00522806" w:rsidP="00522806">
      <w:pPr>
        <w:spacing w:line="360" w:lineRule="auto"/>
        <w:ind w:left="3540" w:firstLine="708"/>
        <w:rPr>
          <w:b/>
        </w:rPr>
      </w:pPr>
      <w:r>
        <w:rPr>
          <w:b/>
        </w:rPr>
        <w:t>z dnia 20.03.2019</w:t>
      </w:r>
    </w:p>
    <w:p w:rsidR="00522806" w:rsidRDefault="00522806" w:rsidP="00522806">
      <w:pPr>
        <w:spacing w:line="360" w:lineRule="auto"/>
        <w:ind w:left="4248"/>
        <w:rPr>
          <w:b/>
        </w:rPr>
      </w:pPr>
    </w:p>
    <w:p w:rsidR="00522806" w:rsidRDefault="00522806" w:rsidP="00522806">
      <w:pPr>
        <w:spacing w:line="360" w:lineRule="auto"/>
        <w:jc w:val="center"/>
        <w:rPr>
          <w:b/>
        </w:rPr>
      </w:pPr>
      <w:r>
        <w:rPr>
          <w:b/>
        </w:rPr>
        <w:t xml:space="preserve">Regulamin naboru do klasy sportowej o profilu piłka nożna i siatkówka </w:t>
      </w:r>
    </w:p>
    <w:p w:rsidR="00522806" w:rsidRDefault="00522806" w:rsidP="00522806">
      <w:pPr>
        <w:spacing w:line="360" w:lineRule="auto"/>
        <w:jc w:val="center"/>
        <w:rPr>
          <w:b/>
        </w:rPr>
      </w:pPr>
      <w:r>
        <w:rPr>
          <w:b/>
        </w:rPr>
        <w:t>w roku szkolnym 2019/2020</w:t>
      </w:r>
    </w:p>
    <w:p w:rsidR="00522806" w:rsidRDefault="00522806" w:rsidP="00522806">
      <w:pPr>
        <w:spacing w:line="360" w:lineRule="auto"/>
        <w:jc w:val="center"/>
        <w:rPr>
          <w:b/>
        </w:rPr>
      </w:pPr>
      <w:r>
        <w:rPr>
          <w:b/>
        </w:rPr>
        <w:t>w Szkole Podstawowej nr  5 im. Dzieci Polskich w Pile</w:t>
      </w:r>
    </w:p>
    <w:p w:rsidR="00522806" w:rsidRDefault="00522806" w:rsidP="00522806">
      <w:pPr>
        <w:spacing w:line="360" w:lineRule="auto"/>
        <w:rPr>
          <w:b/>
        </w:rPr>
      </w:pPr>
    </w:p>
    <w:p w:rsidR="00522806" w:rsidRDefault="00522806" w:rsidP="00522806">
      <w:pPr>
        <w:spacing w:line="360" w:lineRule="auto"/>
        <w:rPr>
          <w:i/>
        </w:rPr>
      </w:pPr>
      <w:r>
        <w:rPr>
          <w:i/>
        </w:rPr>
        <w:t>Podstawa prawna:</w:t>
      </w:r>
    </w:p>
    <w:p w:rsidR="00522806" w:rsidRDefault="00522806" w:rsidP="005228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sz w:val="22"/>
          <w:szCs w:val="22"/>
          <w:lang w:eastAsia="en-US"/>
        </w:rPr>
        <w:t xml:space="preserve">Ustawa z dnia 14 grudnia 2016r. – Prawo Oświatowe (Dz. U. z 2018r. poz. 996 z </w:t>
      </w:r>
      <w:proofErr w:type="spellStart"/>
      <w:r>
        <w:rPr>
          <w:i/>
          <w:sz w:val="22"/>
          <w:szCs w:val="22"/>
          <w:lang w:eastAsia="en-US"/>
        </w:rPr>
        <w:t>późn</w:t>
      </w:r>
      <w:proofErr w:type="spellEnd"/>
      <w:r>
        <w:rPr>
          <w:i/>
          <w:sz w:val="22"/>
          <w:szCs w:val="22"/>
          <w:lang w:eastAsia="en-US"/>
        </w:rPr>
        <w:t>. zm.)</w:t>
      </w:r>
    </w:p>
    <w:p w:rsidR="00522806" w:rsidRDefault="00522806" w:rsidP="005228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sz w:val="22"/>
          <w:szCs w:val="22"/>
          <w:lang w:eastAsia="en-US"/>
        </w:rPr>
        <w:t>Rozporządzenie MEN z dnia 27 marca 2017 w sprawie oddziałów i Szkół sportowych…</w:t>
      </w:r>
    </w:p>
    <w:p w:rsidR="00522806" w:rsidRDefault="00522806" w:rsidP="005228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sz w:val="22"/>
          <w:szCs w:val="22"/>
          <w:lang w:eastAsia="en-US"/>
        </w:rPr>
        <w:t>Zarządzenie nr 92(35)19 Prezydenta Miasta Piły z dnia 30 stycznia 2019 w sprawie harmonogramu czynności w postępowaniu rekrutacyjnym…</w:t>
      </w:r>
    </w:p>
    <w:p w:rsidR="00522806" w:rsidRDefault="00522806" w:rsidP="00522806">
      <w:pPr>
        <w:spacing w:line="360" w:lineRule="auto"/>
      </w:pPr>
    </w:p>
    <w:p w:rsidR="00522806" w:rsidRDefault="00522806" w:rsidP="00522806">
      <w:pPr>
        <w:spacing w:line="360" w:lineRule="auto"/>
        <w:jc w:val="both"/>
      </w:pPr>
      <w:r>
        <w:t>1. W szkole począwszy od klasy czwartej tworzy się klasę z rozszerzonym programem wychowania fizycznego, zwaną dalej klasą sportową. Tygodniowy wymiar godzin wychowania fizycznego w tej klasie wynosi 10.</w:t>
      </w:r>
    </w:p>
    <w:p w:rsidR="00522806" w:rsidRDefault="00522806" w:rsidP="00522806">
      <w:pPr>
        <w:spacing w:line="360" w:lineRule="auto"/>
        <w:jc w:val="both"/>
      </w:pPr>
      <w:r>
        <w:t>2. Nabór do klasy sportowej prowadzi szkolna komisja rekrutacyjna powołana przez dyrektora szkoły, złożona z nauczycieli wychowania fizycznego.</w:t>
      </w:r>
    </w:p>
    <w:p w:rsidR="00522806" w:rsidRDefault="00522806" w:rsidP="00522806">
      <w:pPr>
        <w:spacing w:line="360" w:lineRule="auto"/>
        <w:jc w:val="both"/>
      </w:pPr>
      <w:r>
        <w:t>3. Nabór odbywa się na podstawie:</w:t>
      </w:r>
    </w:p>
    <w:p w:rsidR="00522806" w:rsidRDefault="00522806" w:rsidP="00522806">
      <w:pPr>
        <w:pStyle w:val="Akapitzlist"/>
        <w:numPr>
          <w:ilvl w:val="0"/>
          <w:numId w:val="2"/>
        </w:numPr>
        <w:spacing w:line="360" w:lineRule="auto"/>
        <w:jc w:val="both"/>
      </w:pPr>
      <w:r>
        <w:t>wniosków rodziców;</w:t>
      </w:r>
    </w:p>
    <w:p w:rsidR="00522806" w:rsidRDefault="00522806" w:rsidP="00522806">
      <w:pPr>
        <w:numPr>
          <w:ilvl w:val="0"/>
          <w:numId w:val="2"/>
        </w:numPr>
        <w:spacing w:line="360" w:lineRule="auto"/>
        <w:jc w:val="both"/>
      </w:pPr>
      <w:r>
        <w:t>wyników sprawdzianu predyspozycji sportowych.</w:t>
      </w:r>
    </w:p>
    <w:p w:rsidR="00522806" w:rsidRDefault="00522806" w:rsidP="00522806">
      <w:pPr>
        <w:spacing w:line="360" w:lineRule="auto"/>
        <w:jc w:val="both"/>
      </w:pPr>
      <w:r>
        <w:t>4. Dyrektor informuje rodziców uczniów klas III w formie pisemnej o rozpoczęciu naboru do klasy sportowej.</w:t>
      </w:r>
    </w:p>
    <w:p w:rsidR="00522806" w:rsidRDefault="00522806" w:rsidP="00522806">
      <w:pPr>
        <w:spacing w:line="360" w:lineRule="auto"/>
        <w:jc w:val="both"/>
      </w:pPr>
      <w:r>
        <w:t>5. Regulamin naboru do klasy sportowej umieszcza się na stronie internetowej szkoły.</w:t>
      </w:r>
    </w:p>
    <w:p w:rsidR="00522806" w:rsidRDefault="00522806" w:rsidP="00522806">
      <w:pPr>
        <w:spacing w:line="360" w:lineRule="auto"/>
        <w:jc w:val="both"/>
      </w:pPr>
      <w:r>
        <w:t xml:space="preserve">6.Harmonogram czynności w postępowaniu rekrutacyjnym oraz postępowaniu uzupełniającym do klas pierwszych </w:t>
      </w:r>
      <w:proofErr w:type="spellStart"/>
      <w:r>
        <w:t>szkół</w:t>
      </w:r>
      <w:proofErr w:type="spellEnd"/>
      <w:r>
        <w:t xml:space="preserve"> podstawowych na rok szkolny 2019/2020: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składanie wniosków o przyjęcie do oddziałów sportowych </w:t>
      </w:r>
      <w:proofErr w:type="spellStart"/>
      <w:r>
        <w:t>szkół</w:t>
      </w:r>
      <w:proofErr w:type="spellEnd"/>
      <w:r>
        <w:t xml:space="preserve"> podstawowych wraz z dokumentami potwierdzającymi spełnianie przez kandydata warunków lub kryteriów rekrutacyjnych:</w:t>
      </w:r>
    </w:p>
    <w:p w:rsidR="00522806" w:rsidRDefault="00522806" w:rsidP="00522806">
      <w:pPr>
        <w:pStyle w:val="Akapitzlist"/>
        <w:numPr>
          <w:ilvl w:val="0"/>
          <w:numId w:val="4"/>
        </w:numPr>
        <w:spacing w:line="360" w:lineRule="auto"/>
        <w:jc w:val="both"/>
      </w:pPr>
      <w:r>
        <w:t>postępowanie rekrutacyjne 11.03.2019 – 29.03.2019</w:t>
      </w:r>
    </w:p>
    <w:p w:rsidR="00522806" w:rsidRDefault="00522806" w:rsidP="00522806">
      <w:pPr>
        <w:pStyle w:val="Akapitzlist"/>
        <w:numPr>
          <w:ilvl w:val="0"/>
          <w:numId w:val="4"/>
        </w:numPr>
        <w:spacing w:line="360" w:lineRule="auto"/>
        <w:jc w:val="both"/>
      </w:pPr>
      <w:r>
        <w:t>postępowanie uzupełniające 06.05.2019 – 10.05.2019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przeprowadzenie odpowiednio prób sprawności fizycznej:</w:t>
      </w:r>
    </w:p>
    <w:p w:rsidR="00522806" w:rsidRDefault="00522806" w:rsidP="00522806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postępowanie rekrutacyjne 02.04.2019 – 04.04.2019</w:t>
      </w:r>
    </w:p>
    <w:p w:rsidR="00522806" w:rsidRDefault="00522806" w:rsidP="00522806">
      <w:pPr>
        <w:pStyle w:val="Akapitzlist"/>
        <w:numPr>
          <w:ilvl w:val="0"/>
          <w:numId w:val="5"/>
        </w:numPr>
        <w:spacing w:line="360" w:lineRule="auto"/>
        <w:jc w:val="both"/>
      </w:pPr>
      <w:r>
        <w:t>postępowanie uzupełniające 14.05.2019 – 16.05.2019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podanie do publicznej widomości przez komisję rekrutacyjną list kandydatów, którzy uzyskali pozytywne wyniki prób sprawności fizycznej:</w:t>
      </w:r>
    </w:p>
    <w:p w:rsidR="00522806" w:rsidRDefault="00522806" w:rsidP="00522806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rekrutacyjne 08.04.2019</w:t>
      </w:r>
    </w:p>
    <w:p w:rsidR="00522806" w:rsidRDefault="00522806" w:rsidP="00522806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uzupełniające 20.05.2019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weryfikacja przez komisję rekrutacyjną wniosków i dokumentów, o których mowa w pkt. 1 oraz wykonanie i przeprowadzenie przez przewodniczącego komisji rekrutacyjnej czynności wymienionych w art. 150 ust. 7 ustawy – Prawo oświatowe:</w:t>
      </w:r>
    </w:p>
    <w:p w:rsidR="00522806" w:rsidRDefault="00522806" w:rsidP="00522806">
      <w:pPr>
        <w:pStyle w:val="Akapitzlist"/>
        <w:numPr>
          <w:ilvl w:val="0"/>
          <w:numId w:val="7"/>
        </w:numPr>
        <w:spacing w:line="360" w:lineRule="auto"/>
        <w:jc w:val="both"/>
      </w:pPr>
      <w:r>
        <w:t>postępowanie rekrutacyjne 04.04.2019 – 05.04.2019</w:t>
      </w:r>
    </w:p>
    <w:p w:rsidR="00522806" w:rsidRDefault="00522806" w:rsidP="00522806">
      <w:pPr>
        <w:pStyle w:val="Akapitzlist"/>
        <w:numPr>
          <w:ilvl w:val="0"/>
          <w:numId w:val="7"/>
        </w:numPr>
        <w:spacing w:line="360" w:lineRule="auto"/>
        <w:jc w:val="both"/>
      </w:pPr>
      <w:r>
        <w:t>postępowanie uzupełniające 13.05.2019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podanie do publicznej wiadomości przez komisję rekrutacyjną list kandydatów zakwalifikowanych i kandydatów niezakwalifikowanych:</w:t>
      </w:r>
    </w:p>
    <w:p w:rsidR="00522806" w:rsidRDefault="00522806" w:rsidP="00522806">
      <w:pPr>
        <w:pStyle w:val="Akapitzlist"/>
        <w:numPr>
          <w:ilvl w:val="0"/>
          <w:numId w:val="8"/>
        </w:numPr>
        <w:spacing w:line="360" w:lineRule="auto"/>
        <w:jc w:val="both"/>
      </w:pPr>
      <w:r>
        <w:t>postępowanie rekrutacyjne 08.04.2019</w:t>
      </w:r>
    </w:p>
    <w:p w:rsidR="00522806" w:rsidRDefault="00522806" w:rsidP="00522806">
      <w:pPr>
        <w:pStyle w:val="Akapitzlist"/>
        <w:numPr>
          <w:ilvl w:val="0"/>
          <w:numId w:val="8"/>
        </w:numPr>
        <w:spacing w:line="360" w:lineRule="auto"/>
        <w:jc w:val="both"/>
      </w:pPr>
      <w:r>
        <w:t>postępowanie uzupełniające 17.06.2019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potwierdzenie przez rodzica kandydata woli przyjęcia do szkoły podstawowej w postaci pisemnego oświadczenia:</w:t>
      </w:r>
    </w:p>
    <w:p w:rsidR="00522806" w:rsidRDefault="00522806" w:rsidP="00522806">
      <w:pPr>
        <w:pStyle w:val="Akapitzlist"/>
        <w:numPr>
          <w:ilvl w:val="0"/>
          <w:numId w:val="9"/>
        </w:numPr>
        <w:spacing w:line="360" w:lineRule="auto"/>
        <w:jc w:val="both"/>
      </w:pPr>
      <w:r>
        <w:t>postępowanie rekrutacyjne 09.04.2019 – 10.04.2019</w:t>
      </w:r>
    </w:p>
    <w:p w:rsidR="00522806" w:rsidRDefault="00522806" w:rsidP="00522806">
      <w:pPr>
        <w:pStyle w:val="Akapitzlist"/>
        <w:numPr>
          <w:ilvl w:val="0"/>
          <w:numId w:val="9"/>
        </w:numPr>
        <w:spacing w:line="360" w:lineRule="auto"/>
        <w:jc w:val="both"/>
      </w:pPr>
      <w:r>
        <w:t>postępowanie uzupełniające 18.06.2019 – 19.06.2019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podanie do publicznej wiadomości przez komisję rekrutacyjną listy kandydatów przyjętych i kandydatów nieprzyjętych:</w:t>
      </w:r>
    </w:p>
    <w:p w:rsidR="00522806" w:rsidRDefault="00522806" w:rsidP="00522806">
      <w:pPr>
        <w:pStyle w:val="Akapitzlist"/>
        <w:numPr>
          <w:ilvl w:val="0"/>
          <w:numId w:val="10"/>
        </w:numPr>
        <w:spacing w:line="360" w:lineRule="auto"/>
        <w:jc w:val="both"/>
      </w:pPr>
      <w:r>
        <w:t>postępowanie rekrutacyjne 11.04.2019</w:t>
      </w:r>
    </w:p>
    <w:p w:rsidR="00522806" w:rsidRDefault="00522806" w:rsidP="00522806">
      <w:pPr>
        <w:pStyle w:val="Akapitzlist"/>
        <w:numPr>
          <w:ilvl w:val="0"/>
          <w:numId w:val="10"/>
        </w:numPr>
        <w:spacing w:line="360" w:lineRule="auto"/>
        <w:jc w:val="both"/>
      </w:pPr>
      <w:r>
        <w:t>postępowanie uzupełniające 19.06.2019</w:t>
      </w:r>
    </w:p>
    <w:p w:rsidR="00522806" w:rsidRDefault="00522806" w:rsidP="00522806">
      <w:pPr>
        <w:spacing w:line="360" w:lineRule="auto"/>
        <w:jc w:val="both"/>
      </w:pPr>
      <w:r>
        <w:t>7. W przypadku zmian osobowych na liście uczniów zakwalifikowanych do klasy sportowej przed rozpoczęciem nauki lub w trakcie roku szkolnego do klasy kwalifikuje się ucznia w kolejności na liście kandydatów zakwalifikowanych rezerwowych.</w:t>
      </w:r>
    </w:p>
    <w:p w:rsidR="00522806" w:rsidRDefault="00522806" w:rsidP="00522806">
      <w:pPr>
        <w:spacing w:line="360" w:lineRule="auto"/>
        <w:jc w:val="both"/>
      </w:pPr>
      <w:r>
        <w:t xml:space="preserve">8. Ostatecznym warunkiem rozpoczęcia przez ucznia nauki w klasie sportowej jest zaświadczenie lekarskie o braku przeciwwskazań. </w:t>
      </w:r>
    </w:p>
    <w:p w:rsidR="00522806" w:rsidRDefault="00522806" w:rsidP="00522806">
      <w:pPr>
        <w:spacing w:line="360" w:lineRule="auto"/>
        <w:jc w:val="both"/>
      </w:pPr>
      <w:r>
        <w:t>9. Dyrektor szkoły może przenieść ucznia z klasy sportowej do ogólnodostępnej z przyczyn wychowawczych oraz w sytuacjach, gdy na podstawie opinii lekarza lub nauczyciela wychowania fizycznego uczeń nie kwalifikuje się do dalszego szkolenia sportowego.</w:t>
      </w:r>
    </w:p>
    <w:p w:rsidR="00522806" w:rsidRDefault="00522806" w:rsidP="00522806">
      <w:pPr>
        <w:spacing w:line="360" w:lineRule="auto"/>
        <w:jc w:val="both"/>
      </w:pPr>
      <w:r>
        <w:t>10. Inne sprawy, których powyższy regulamin nie obejmuje, rozstrzyga dyrektor szkoły.</w:t>
      </w:r>
    </w:p>
    <w:p w:rsidR="00A622EA" w:rsidRDefault="00A622EA"/>
    <w:sectPr w:rsidR="00A622EA" w:rsidSect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57A"/>
    <w:multiLevelType w:val="hybridMultilevel"/>
    <w:tmpl w:val="8AEE75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E554D"/>
    <w:multiLevelType w:val="hybridMultilevel"/>
    <w:tmpl w:val="6CBE18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259D1"/>
    <w:multiLevelType w:val="hybridMultilevel"/>
    <w:tmpl w:val="BAC480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934E9"/>
    <w:multiLevelType w:val="hybridMultilevel"/>
    <w:tmpl w:val="2012D8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16F2A"/>
    <w:multiLevelType w:val="hybridMultilevel"/>
    <w:tmpl w:val="F7D8B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B3E36"/>
    <w:multiLevelType w:val="hybridMultilevel"/>
    <w:tmpl w:val="6C80C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43D60"/>
    <w:multiLevelType w:val="hybridMultilevel"/>
    <w:tmpl w:val="CC72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F1D11"/>
    <w:multiLevelType w:val="hybridMultilevel"/>
    <w:tmpl w:val="A986F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B07A6"/>
    <w:multiLevelType w:val="hybridMultilevel"/>
    <w:tmpl w:val="71D0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A7793"/>
    <w:multiLevelType w:val="hybridMultilevel"/>
    <w:tmpl w:val="4446B9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806"/>
    <w:rsid w:val="00522806"/>
    <w:rsid w:val="00A622EA"/>
    <w:rsid w:val="00C2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06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SP5</cp:lastModifiedBy>
  <cp:revision>1</cp:revision>
  <dcterms:created xsi:type="dcterms:W3CDTF">2019-03-20T10:40:00Z</dcterms:created>
  <dcterms:modified xsi:type="dcterms:W3CDTF">2019-03-20T10:41:00Z</dcterms:modified>
</cp:coreProperties>
</file>