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F" w:rsidRPr="00CC0436" w:rsidRDefault="001C574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Klasa I a </w:t>
      </w:r>
      <w:r w:rsidR="00CC0436" w:rsidRPr="00CC0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0436">
        <w:rPr>
          <w:rFonts w:ascii="Times New Roman" w:hAnsi="Times New Roman" w:cs="Times New Roman"/>
          <w:b/>
          <w:i/>
          <w:sz w:val="24"/>
          <w:szCs w:val="24"/>
          <w:u w:val="single"/>
        </w:rPr>
        <w:t>06.04.2020</w:t>
      </w:r>
    </w:p>
    <w:p w:rsidR="00C57587" w:rsidRPr="00CC0436" w:rsidRDefault="001C574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36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polonistyczna</w:t>
      </w:r>
    </w:p>
    <w:p w:rsidR="001C574F" w:rsidRPr="00CC0436" w:rsidRDefault="001C574F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>Temat: Wprowadzenie litery ę.</w:t>
      </w:r>
    </w:p>
    <w:p w:rsidR="001C574F" w:rsidRPr="00CC0436" w:rsidRDefault="001C574F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 xml:space="preserve">Cel: rozpoznasz, nazwiesz </w:t>
      </w:r>
      <w:r w:rsidR="00B7162D">
        <w:rPr>
          <w:rFonts w:ascii="Times New Roman" w:hAnsi="Times New Roman" w:cs="Times New Roman"/>
          <w:sz w:val="24"/>
          <w:szCs w:val="24"/>
        </w:rPr>
        <w:t xml:space="preserve"> i </w:t>
      </w:r>
      <w:r w:rsidR="00CC0436">
        <w:rPr>
          <w:rFonts w:ascii="Times New Roman" w:hAnsi="Times New Roman" w:cs="Times New Roman"/>
          <w:sz w:val="24"/>
          <w:szCs w:val="24"/>
        </w:rPr>
        <w:t>nauczysz się pisać literę</w:t>
      </w:r>
      <w:r w:rsidRPr="00CC0436">
        <w:rPr>
          <w:rFonts w:ascii="Times New Roman" w:hAnsi="Times New Roman" w:cs="Times New Roman"/>
          <w:sz w:val="24"/>
          <w:szCs w:val="24"/>
        </w:rPr>
        <w:t xml:space="preserve"> ę </w:t>
      </w:r>
    </w:p>
    <w:p w:rsidR="00103A65" w:rsidRDefault="005055CE">
      <w:hyperlink r:id="rId4" w:history="1">
        <w:r w:rsidR="00103A65">
          <w:rPr>
            <w:rStyle w:val="Hipercze"/>
          </w:rPr>
          <w:t>https://www.youtube.com/watch?v=LSQIehW89yQ</w:t>
        </w:r>
      </w:hyperlink>
    </w:p>
    <w:p w:rsidR="001C574F" w:rsidRPr="00CC0436" w:rsidRDefault="001C574F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>Ćwiczenia: s. 16, ćw.3,4</w:t>
      </w:r>
    </w:p>
    <w:p w:rsidR="001C574F" w:rsidRPr="00CC0436" w:rsidRDefault="001C574F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>Kaligrafia s. 40</w:t>
      </w:r>
    </w:p>
    <w:p w:rsidR="00103A65" w:rsidRDefault="00103A65">
      <w:r>
        <w:t xml:space="preserve"> </w:t>
      </w:r>
      <w:hyperlink r:id="rId5" w:history="1">
        <w:r>
          <w:rPr>
            <w:rStyle w:val="Hipercze"/>
          </w:rPr>
          <w:t>https://learningapps.org/view490632</w:t>
        </w:r>
      </w:hyperlink>
    </w:p>
    <w:p w:rsidR="00CC0436" w:rsidRDefault="00CC0436">
      <w:r w:rsidRPr="00CC0436">
        <w:rPr>
          <w:rFonts w:ascii="Times New Roman" w:hAnsi="Times New Roman" w:cs="Times New Roman"/>
          <w:b/>
          <w:i/>
          <w:sz w:val="24"/>
          <w:szCs w:val="24"/>
        </w:rPr>
        <w:t>Ćwiczenie śródlekcyjne</w:t>
      </w:r>
      <w:r>
        <w:rPr>
          <w:b/>
          <w:i/>
        </w:rPr>
        <w:t xml:space="preserve">      </w:t>
      </w:r>
      <w:r>
        <w:t xml:space="preserve"> </w:t>
      </w:r>
      <w:hyperlink r:id="rId6" w:history="1">
        <w:r>
          <w:rPr>
            <w:rStyle w:val="Hipercze"/>
          </w:rPr>
          <w:t>https://www.youtube.com/watch?v=ZYFAIupyHhM</w:t>
        </w:r>
      </w:hyperlink>
    </w:p>
    <w:p w:rsidR="001C574F" w:rsidRPr="00CC0436" w:rsidRDefault="001C574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36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matematyczna:</w:t>
      </w:r>
    </w:p>
    <w:p w:rsidR="00CC0436" w:rsidRDefault="001C574F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 xml:space="preserve">Temat: Wprowadzenie liczby 12 – aspekt główny, porządkowy, obliczenia pieniężne, </w:t>
      </w:r>
      <w:r w:rsidR="00CC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4F" w:rsidRPr="00CC0436" w:rsidRDefault="00CC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</w:t>
      </w:r>
      <w:r w:rsidR="001C574F" w:rsidRPr="00CC0436">
        <w:rPr>
          <w:rFonts w:ascii="Times New Roman" w:hAnsi="Times New Roman" w:cs="Times New Roman"/>
          <w:sz w:val="24"/>
          <w:szCs w:val="24"/>
        </w:rPr>
        <w:t>rientacja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4F" w:rsidRPr="00CC0436">
        <w:rPr>
          <w:rFonts w:ascii="Times New Roman" w:hAnsi="Times New Roman" w:cs="Times New Roman"/>
          <w:sz w:val="24"/>
          <w:szCs w:val="24"/>
        </w:rPr>
        <w:t>przestrzenna.</w:t>
      </w:r>
    </w:p>
    <w:p w:rsidR="001C574F" w:rsidRPr="00CC0436" w:rsidRDefault="001C574F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>Cel: poznasz liczbę 12 i nauczysz się ją pisać</w:t>
      </w:r>
    </w:p>
    <w:p w:rsidR="00103A65" w:rsidRPr="00CC0436" w:rsidRDefault="00103A65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>Ćwiczenia s.18 ćw.1, 2, 3, 4</w:t>
      </w:r>
    </w:p>
    <w:p w:rsidR="00103A65" w:rsidRPr="00CC0436" w:rsidRDefault="00103A65">
      <w:pPr>
        <w:rPr>
          <w:rFonts w:ascii="Times New Roman" w:hAnsi="Times New Roman" w:cs="Times New Roman"/>
          <w:sz w:val="24"/>
          <w:szCs w:val="24"/>
        </w:rPr>
      </w:pPr>
      <w:r w:rsidRPr="00CC0436">
        <w:rPr>
          <w:rFonts w:ascii="Times New Roman" w:hAnsi="Times New Roman" w:cs="Times New Roman"/>
          <w:sz w:val="24"/>
          <w:szCs w:val="24"/>
        </w:rPr>
        <w:t>Kaligrafia matematyczna</w:t>
      </w:r>
    </w:p>
    <w:p w:rsidR="00103A65" w:rsidRDefault="005055CE">
      <w:hyperlink r:id="rId7" w:history="1">
        <w:r w:rsidR="00103A65">
          <w:rPr>
            <w:rStyle w:val="Hipercze"/>
          </w:rPr>
          <w:t>https://www.matzoo.pl/klasa1/prawo-lewo_6_322</w:t>
        </w:r>
      </w:hyperlink>
    </w:p>
    <w:p w:rsidR="00103A65" w:rsidRDefault="005055CE">
      <w:hyperlink r:id="rId8" w:history="1">
        <w:r w:rsidR="00103A65">
          <w:rPr>
            <w:rStyle w:val="Hipercze"/>
          </w:rPr>
          <w:t>https://www.matzoo.pl/klasa1/kierunki_6_321</w:t>
        </w:r>
      </w:hyperlink>
    </w:p>
    <w:p w:rsidR="00103A65" w:rsidRDefault="00103A65"/>
    <w:p w:rsidR="001C574F" w:rsidRDefault="001C574F">
      <w:r>
        <w:t xml:space="preserve"> </w:t>
      </w:r>
    </w:p>
    <w:p w:rsidR="001C574F" w:rsidRDefault="001C574F"/>
    <w:sectPr w:rsidR="001C574F" w:rsidSect="0062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4F"/>
    <w:rsid w:val="00103A65"/>
    <w:rsid w:val="001C574F"/>
    <w:rsid w:val="003B590A"/>
    <w:rsid w:val="005055CE"/>
    <w:rsid w:val="00624614"/>
    <w:rsid w:val="00B7162D"/>
    <w:rsid w:val="00CC0436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kierunki_6_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1/prawo-lewo_6_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FAIupyHhM" TargetMode="External"/><Relationship Id="rId5" Type="http://schemas.openxmlformats.org/officeDocument/2006/relationships/hyperlink" Target="https://learningapps.org/view4906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SQIehW89y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4</cp:revision>
  <dcterms:created xsi:type="dcterms:W3CDTF">2020-04-05T13:14:00Z</dcterms:created>
  <dcterms:modified xsi:type="dcterms:W3CDTF">2020-04-05T13:49:00Z</dcterms:modified>
</cp:coreProperties>
</file>