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A4" w:rsidRPr="00135AA4" w:rsidRDefault="00135AA4" w:rsidP="00135AA4">
      <w:pPr>
        <w:shd w:val="clear" w:color="auto" w:fill="FFFFFF"/>
        <w:spacing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135AA4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WOLNY DOSTĘP, BIBLIOTEKI CYFROWE</w:t>
      </w:r>
    </w:p>
    <w:p w:rsidR="00135AA4" w:rsidRPr="00135AA4" w:rsidRDefault="0099520A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5" w:tgtFrame="_blank" w:history="1">
        <w:r w:rsidR="00135AA4" w:rsidRPr="00135AA4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WolneLektury.pl</w:t>
        </w:r>
      </w:hyperlink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</w:t>
      </w:r>
      <w:r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smartfony Android i iPhone). </w:t>
      </w:r>
    </w:p>
    <w:p w:rsidR="00135AA4" w:rsidRPr="00135AA4" w:rsidRDefault="0099520A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6" w:tgtFrame="_blank" w:history="1">
        <w:r w:rsidR="00135AA4" w:rsidRPr="00135AA4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Lektury.gov.pl</w:t>
        </w:r>
      </w:hyperlink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Serwis zawiera wiele szkolnych lektur wraz z ich wykazem oraz opisami. Książki są dostępne online oraz do pobrania w wielu formatach, także na czytniki. </w:t>
      </w:r>
    </w:p>
    <w:p w:rsidR="00135AA4" w:rsidRPr="00135AA4" w:rsidRDefault="0099520A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7" w:tgtFrame="_blank" w:history="1">
        <w:r w:rsidR="00135AA4" w:rsidRPr="00135AA4">
          <w:rPr>
            <w:rFonts w:ascii="freight-text-pro" w:eastAsia="Times New Roman" w:hAnsi="freight-text-pro" w:cs="Times New Roman"/>
            <w:b/>
            <w:bCs/>
            <w:color w:val="DB4B44"/>
            <w:sz w:val="30"/>
            <w:lang w:eastAsia="pl-PL"/>
          </w:rPr>
          <w:t>Polona.pl</w:t>
        </w:r>
      </w:hyperlink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Największa w Polsce biblioteka cyfrowa. Zawiera stare książki oraz inne zdigitalizowane zbiory. Większość z nich należy do domeny publicznej, więc są darmowe.</w:t>
      </w:r>
    </w:p>
    <w:p w:rsidR="00135AA4" w:rsidRP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135AA4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OFERTY FIRM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b/>
          <w:bCs/>
          <w:color w:val="495057"/>
          <w:sz w:val="30"/>
          <w:lang w:eastAsia="pl-PL"/>
        </w:rPr>
        <w:t>Legimi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 xml:space="preserve">Legimi to usługa oferująca dostęp do tysięcy ebooków w ramach abonamentu, zarówno na smartfonach, jak i czytnikach. Z uwagi na </w:t>
      </w: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lastRenderedPageBreak/>
        <w:t>zamknięcie szkół serwis przygotował 20 tytułów dedykowanych uczniom w różnym wieku. Każdy może wybrać jedną darmową książkę.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Wystarczy wpisać na stronie </w:t>
      </w:r>
      <w:hyperlink r:id="rId8" w:tgtFrame="_blank" w:history="1">
        <w:r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Legimi</w:t>
        </w:r>
      </w:hyperlink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 kod </w:t>
      </w:r>
      <w:r w:rsidRPr="00135AA4">
        <w:rPr>
          <w:rFonts w:ascii="freight-text-pro" w:eastAsia="Times New Roman" w:hAnsi="freight-text-pro" w:cs="Times New Roman"/>
          <w:b/>
          <w:bCs/>
          <w:i/>
          <w:iCs/>
          <w:color w:val="495057"/>
          <w:sz w:val="30"/>
          <w:lang w:eastAsia="pl-PL"/>
        </w:rPr>
        <w:t>czytamy</w:t>
      </w: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, a następnie zarejestrować się w serwisie Legimi i pobrać aplikację. Po zalogowaniu w niej lektura znajdować się będzie na wirtualnej półce. Kod wykorzystać można do 31 marca, ale książka będzie przypisana do konta bez ograniczeń czasowych.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jc w:val="center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>
        <w:rPr>
          <w:rFonts w:ascii="freight-text-pro" w:eastAsia="Times New Roman" w:hAnsi="freight-text-pro" w:cs="Times New Roman"/>
          <w:noProof/>
          <w:color w:val="DB4B44"/>
          <w:sz w:val="30"/>
          <w:szCs w:val="30"/>
          <w:lang w:eastAsia="pl-PL"/>
        </w:rPr>
        <w:drawing>
          <wp:inline distT="0" distB="0" distL="0" distR="0">
            <wp:extent cx="5715000" cy="4581525"/>
            <wp:effectExtent l="19050" t="0" r="0" b="0"/>
            <wp:docPr id="1" name="Obraz 1" descr="https://images.bibliotekawszkole.pl/uploads/bws/legim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ibliotekawszkole.pl/uploads/bws/legim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</w:p>
    <w:p w:rsid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</w:p>
    <w:p w:rsidR="00135AA4" w:rsidRP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135AA4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lastRenderedPageBreak/>
        <w:t>EMPIK PREMIUM BEZPŁATNIE NA 60 DNI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Empik przygotował promocyjny dostęp do bazy 11 tysięcy e-booków i audiobooków dostępnych w ramach aplikacji Empik Go dostępnej na Androida i iPhone’a.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Jak skorzystać z promocji?</w:t>
      </w:r>
    </w:p>
    <w:p w:rsidR="00135AA4" w:rsidRPr="00135AA4" w:rsidRDefault="00135AA4" w:rsidP="00135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Na stronie </w:t>
      </w:r>
      <w:hyperlink r:id="rId11" w:tgtFrame="_blank" w:history="1">
        <w:r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https://www.empik.com/czas-w-domu</w:t>
        </w:r>
      </w:hyperlink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 podaj adres e-mail, na który zostanie przesłany kod.</w:t>
      </w:r>
    </w:p>
    <w:p w:rsidR="00135AA4" w:rsidRPr="00135AA4" w:rsidRDefault="00135AA4" w:rsidP="00135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Otrzymany kod wprowadź na stronie: </w:t>
      </w:r>
      <w:hyperlink r:id="rId12" w:tgtFrame="_blank" w:history="1">
        <w:r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https://www.empik.com/premium/kupon</w:t>
        </w:r>
      </w:hyperlink>
    </w:p>
    <w:p w:rsidR="00135AA4" w:rsidRPr="00135AA4" w:rsidRDefault="00135AA4" w:rsidP="00135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Zarejestruj się lub zaloguj (jeżeli masz już tam konto) na empik.com.</w:t>
      </w:r>
    </w:p>
    <w:p w:rsidR="00135AA4" w:rsidRPr="00135AA4" w:rsidRDefault="00135AA4" w:rsidP="00135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Aktywuj usługę Empik Premium.</w:t>
      </w:r>
    </w:p>
    <w:p w:rsidR="00135AA4" w:rsidRPr="00135AA4" w:rsidRDefault="00135AA4" w:rsidP="00135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Pobierz aplikację Empik Go na smartfona i zaloguj się.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Nie jest wymagane podanie danych karty kredytowej i po zakończeniu okresu promocyjnego użytkownik nie zostanie obciążony opłatami.</w:t>
      </w:r>
    </w:p>
    <w:p w:rsidR="00135AA4" w:rsidRP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135AA4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PUBLIO – DARMOWE EBOOKI</w:t>
      </w:r>
    </w:p>
    <w:p w:rsidR="00135AA4" w:rsidRPr="00135AA4" w:rsidRDefault="0099520A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hyperlink r:id="rId13" w:tgtFrame="_blank" w:history="1">
        <w:r w:rsidR="00135AA4"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Publio</w:t>
        </w:r>
      </w:hyperlink>
      <w:r w:rsidR="00135AA4"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 to księgarnia internetowa. Oferuje ponad 100 ebooków za darmo. Jednak są to głównie lektury należące do domeny publicznej i poradniki.</w:t>
      </w:r>
    </w:p>
    <w:p w:rsidR="00135AA4" w:rsidRPr="00135AA4" w:rsidRDefault="00135AA4" w:rsidP="00135AA4">
      <w:pPr>
        <w:shd w:val="clear" w:color="auto" w:fill="FFFFFF"/>
        <w:spacing w:before="750" w:after="750" w:line="240" w:lineRule="auto"/>
        <w:jc w:val="center"/>
        <w:outlineLvl w:val="0"/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</w:pPr>
      <w:r w:rsidRPr="00135AA4">
        <w:rPr>
          <w:rFonts w:ascii="Roboto" w:eastAsia="Times New Roman" w:hAnsi="Roboto" w:cs="Times New Roman"/>
          <w:b/>
          <w:bCs/>
          <w:caps/>
          <w:color w:val="495057"/>
          <w:kern w:val="36"/>
          <w:sz w:val="33"/>
          <w:szCs w:val="33"/>
          <w:lang w:eastAsia="pl-PL"/>
        </w:rPr>
        <w:t>WYDAWNICTWO SQN – EBOOK ZA ZŁOTÓWKĘ</w:t>
      </w:r>
    </w:p>
    <w:p w:rsidR="00135AA4" w:rsidRPr="00135AA4" w:rsidRDefault="00135AA4" w:rsidP="00135AA4">
      <w:pPr>
        <w:shd w:val="clear" w:color="auto" w:fill="FFFFFF"/>
        <w:spacing w:after="100" w:afterAutospacing="1" w:line="510" w:lineRule="atLeast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Wydawnictwo SQN przez 14 dni będzie oferowało jeden ebook dziennie za złotówkę. Adresy sklepów to </w:t>
      </w:r>
      <w:hyperlink r:id="rId14" w:tgtFrame="_blank" w:history="1">
        <w:r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SQNStore.pl</w:t>
        </w:r>
      </w:hyperlink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 oraz </w:t>
      </w:r>
      <w:hyperlink r:id="rId15" w:tgtFrame="_blank" w:history="1">
        <w:r w:rsidRPr="00135AA4">
          <w:rPr>
            <w:rFonts w:ascii="freight-text-pro" w:eastAsia="Times New Roman" w:hAnsi="freight-text-pro" w:cs="Times New Roman"/>
            <w:color w:val="DB4B44"/>
            <w:sz w:val="30"/>
            <w:lang w:eastAsia="pl-PL"/>
          </w:rPr>
          <w:t>LaBotiga.pl</w:t>
        </w:r>
      </w:hyperlink>
      <w:r w:rsidRPr="00135AA4"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  <w:t>.</w:t>
      </w:r>
    </w:p>
    <w:p w:rsidR="00E25FB5" w:rsidRDefault="00E25FB5"/>
    <w:sectPr w:rsidR="00E25FB5" w:rsidSect="00E2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CE1"/>
    <w:multiLevelType w:val="multilevel"/>
    <w:tmpl w:val="5352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AA4"/>
    <w:rsid w:val="00135AA4"/>
    <w:rsid w:val="003346A6"/>
    <w:rsid w:val="005557B0"/>
    <w:rsid w:val="0099520A"/>
    <w:rsid w:val="00A86642"/>
    <w:rsid w:val="00E2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B5"/>
  </w:style>
  <w:style w:type="paragraph" w:styleId="Nagwek1">
    <w:name w:val="heading 1"/>
    <w:basedOn w:val="Normalny"/>
    <w:link w:val="Nagwek1Znak"/>
    <w:uiPriority w:val="9"/>
    <w:qFormat/>
    <w:rsid w:val="00135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A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AA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5A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mi.pl/czas-na-czytanie/" TargetMode="External"/><Relationship Id="rId13" Type="http://schemas.openxmlformats.org/officeDocument/2006/relationships/hyperlink" Target="http://www.publio.pl/darm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s://www.labotiga.p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mages.bibliotekawszkole.pl/uploads/bws/legimi.jpg" TargetMode="External"/><Relationship Id="rId14" Type="http://schemas.openxmlformats.org/officeDocument/2006/relationships/hyperlink" Target="https://sqnstor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2020-03-18T16:15:00Z</dcterms:created>
  <dcterms:modified xsi:type="dcterms:W3CDTF">2020-03-18T16:28:00Z</dcterms:modified>
</cp:coreProperties>
</file>